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bCs/>
          <w:sz w:val="24"/>
          <w:szCs w:val="24"/>
        </w:rPr>
      </w:pPr>
      <w:bookmarkStart w:id="0" w:name="_GoBack"/>
      <w:r>
        <w:rPr>
          <w:rFonts w:hint="eastAsia"/>
          <w:b w:val="0"/>
          <w:bCs/>
          <w:sz w:val="24"/>
          <w:szCs w:val="24"/>
        </w:rPr>
        <w:t>浙江中科环境股份有限公司招聘简章</w:t>
      </w:r>
      <w:bookmarkEnd w:id="0"/>
    </w:p>
    <w:p>
      <w:pPr>
        <w:jc w:val="left"/>
        <w:rPr>
          <w:rFonts w:hint="eastAsia"/>
          <w:b w:val="0"/>
          <w:bCs/>
          <w:sz w:val="24"/>
          <w:szCs w:val="24"/>
        </w:rPr>
      </w:pPr>
      <w:r>
        <w:rPr>
          <w:rFonts w:hint="eastAsia"/>
          <w:b w:val="0"/>
          <w:bCs/>
          <w:sz w:val="24"/>
          <w:szCs w:val="24"/>
        </w:rPr>
        <w:t>公司简介：</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sz w:val="24"/>
          <w:szCs w:val="24"/>
        </w:rPr>
      </w:pPr>
      <w:r>
        <w:rPr>
          <w:rFonts w:hint="eastAsia"/>
          <w:b w:val="0"/>
          <w:bCs/>
          <w:sz w:val="24"/>
          <w:szCs w:val="24"/>
        </w:rPr>
        <w:t>浙江中科环境股份有限公司成立于 2019 年，注册资本5000万元，由北京环球中科水务科技有限公司和义乌市水务建设集团有限公司成立的合资公司，公司作为中国科学院生态环境研究中心（义乌）长三角中心科技成果转化企业，也是义乌市第一家与八大国企合资并且私营资本控股的混合所有制公司，得到了义乌市政府、水务局、环保局、科技局、水务集团等多家单位的鼎力支持。公司将以水生态全产业链服务提供商为目标，以污水、净水、污泥处理与处置及水环境综合治理的综合服务为主体业务方向；积极拓展义乌及长三角地区周边工业污水处理（如高浓度难降解有机废水处理等）、VOCs治理、农村污水治理等相关项目。</w:t>
      </w:r>
    </w:p>
    <w:p>
      <w:pPr>
        <w:jc w:val="left"/>
        <w:rPr>
          <w:rFonts w:hint="eastAsia"/>
          <w:b w:val="0"/>
          <w:bCs/>
          <w:sz w:val="24"/>
          <w:szCs w:val="24"/>
        </w:rPr>
      </w:pPr>
      <w:r>
        <w:rPr>
          <w:rFonts w:hint="eastAsia"/>
          <w:b w:val="0"/>
          <w:bCs/>
          <w:sz w:val="24"/>
          <w:szCs w:val="24"/>
        </w:rPr>
        <w:t>现因业务发展，需招聘水处理工程师6名、市场销售4名，岗位介绍如下：</w:t>
      </w:r>
    </w:p>
    <w:p>
      <w:pPr>
        <w:jc w:val="left"/>
        <w:rPr>
          <w:rFonts w:hint="eastAsia"/>
          <w:b w:val="0"/>
          <w:bCs/>
          <w:sz w:val="24"/>
          <w:szCs w:val="24"/>
        </w:rPr>
      </w:pPr>
      <w:r>
        <w:rPr>
          <w:rFonts w:hint="eastAsia"/>
          <w:b w:val="0"/>
          <w:bCs/>
          <w:sz w:val="24"/>
          <w:szCs w:val="24"/>
        </w:rPr>
        <w:t>一、 水处理工程师（6名）</w:t>
      </w:r>
    </w:p>
    <w:p>
      <w:pPr>
        <w:jc w:val="left"/>
        <w:rPr>
          <w:rFonts w:hint="eastAsia"/>
          <w:b w:val="0"/>
          <w:bCs/>
          <w:sz w:val="24"/>
          <w:szCs w:val="24"/>
        </w:rPr>
      </w:pPr>
      <w:r>
        <w:rPr>
          <w:rFonts w:hint="eastAsia"/>
          <w:b w:val="0"/>
          <w:bCs/>
          <w:sz w:val="24"/>
          <w:szCs w:val="24"/>
        </w:rPr>
        <w:t>工作地点：义乌</w:t>
      </w:r>
    </w:p>
    <w:p>
      <w:pPr>
        <w:jc w:val="left"/>
        <w:rPr>
          <w:rFonts w:hint="eastAsia"/>
          <w:b w:val="0"/>
          <w:bCs/>
          <w:sz w:val="24"/>
          <w:szCs w:val="24"/>
        </w:rPr>
      </w:pPr>
      <w:r>
        <w:rPr>
          <w:rFonts w:hint="eastAsia"/>
          <w:b w:val="0"/>
          <w:bCs/>
          <w:sz w:val="24"/>
          <w:szCs w:val="24"/>
        </w:rPr>
        <w:t>学历：本科及以上</w:t>
      </w:r>
    </w:p>
    <w:p>
      <w:pPr>
        <w:jc w:val="left"/>
        <w:rPr>
          <w:rFonts w:hint="eastAsia"/>
          <w:b w:val="0"/>
          <w:bCs/>
          <w:sz w:val="24"/>
          <w:szCs w:val="24"/>
        </w:rPr>
      </w:pPr>
      <w:r>
        <w:rPr>
          <w:rFonts w:hint="eastAsia"/>
          <w:b w:val="0"/>
          <w:bCs/>
          <w:sz w:val="24"/>
          <w:szCs w:val="24"/>
        </w:rPr>
        <w:t>薪资：5K~9K（按实际工作经验，个人能力定级，绩效考核评级升级）</w:t>
      </w:r>
    </w:p>
    <w:p>
      <w:pPr>
        <w:jc w:val="left"/>
        <w:rPr>
          <w:rFonts w:hint="eastAsia"/>
          <w:b w:val="0"/>
          <w:bCs/>
          <w:sz w:val="24"/>
          <w:szCs w:val="24"/>
        </w:rPr>
      </w:pPr>
      <w:r>
        <w:rPr>
          <w:rFonts w:hint="eastAsia"/>
          <w:b w:val="0"/>
          <w:bCs/>
          <w:sz w:val="24"/>
          <w:szCs w:val="24"/>
        </w:rPr>
        <w:t>需求专业：</w:t>
      </w:r>
    </w:p>
    <w:p>
      <w:pPr>
        <w:jc w:val="left"/>
        <w:rPr>
          <w:rFonts w:hint="eastAsia"/>
          <w:b w:val="0"/>
          <w:bCs/>
          <w:sz w:val="24"/>
          <w:szCs w:val="24"/>
        </w:rPr>
      </w:pPr>
      <w:r>
        <w:rPr>
          <w:rFonts w:hint="eastAsia"/>
          <w:b w:val="0"/>
          <w:bCs/>
          <w:sz w:val="24"/>
          <w:szCs w:val="24"/>
        </w:rPr>
        <w:t>环境工程，生物工程，化学应用、检测专业等</w:t>
      </w:r>
    </w:p>
    <w:p>
      <w:pPr>
        <w:jc w:val="left"/>
        <w:rPr>
          <w:rFonts w:hint="eastAsia"/>
          <w:b w:val="0"/>
          <w:bCs/>
          <w:sz w:val="24"/>
          <w:szCs w:val="24"/>
        </w:rPr>
      </w:pPr>
      <w:r>
        <w:rPr>
          <w:rFonts w:hint="eastAsia"/>
          <w:b w:val="0"/>
          <w:bCs/>
          <w:sz w:val="24"/>
          <w:szCs w:val="24"/>
        </w:rPr>
        <w:t>岗位职责:</w:t>
      </w:r>
    </w:p>
    <w:p>
      <w:pPr>
        <w:jc w:val="left"/>
        <w:rPr>
          <w:rFonts w:hint="eastAsia"/>
          <w:b w:val="0"/>
          <w:bCs/>
          <w:sz w:val="24"/>
          <w:szCs w:val="24"/>
        </w:rPr>
      </w:pPr>
      <w:r>
        <w:rPr>
          <w:rFonts w:hint="eastAsia"/>
          <w:b w:val="0"/>
          <w:bCs/>
          <w:sz w:val="24"/>
          <w:szCs w:val="24"/>
        </w:rPr>
        <w:t>1、能够独立完成污水处理项目方案及工艺编写；</w:t>
      </w:r>
    </w:p>
    <w:p>
      <w:pPr>
        <w:jc w:val="left"/>
        <w:rPr>
          <w:rFonts w:hint="eastAsia"/>
          <w:b w:val="0"/>
          <w:bCs/>
          <w:sz w:val="24"/>
          <w:szCs w:val="24"/>
        </w:rPr>
      </w:pPr>
      <w:r>
        <w:rPr>
          <w:rFonts w:hint="eastAsia"/>
          <w:b w:val="0"/>
          <w:bCs/>
          <w:sz w:val="24"/>
          <w:szCs w:val="24"/>
        </w:rPr>
        <w:t>2、熟悉废水处理工艺(UASB、MBR等工艺),能够根据废水水质选择工艺流程和确定工艺设计参数，并熟悉相关环节，完成简单标准设备、管材管件的选型工作；</w:t>
      </w:r>
    </w:p>
    <w:p>
      <w:pPr>
        <w:jc w:val="left"/>
        <w:rPr>
          <w:rFonts w:hint="eastAsia"/>
          <w:b w:val="0"/>
          <w:bCs/>
          <w:sz w:val="24"/>
          <w:szCs w:val="24"/>
        </w:rPr>
      </w:pPr>
      <w:r>
        <w:rPr>
          <w:rFonts w:hint="eastAsia"/>
          <w:b w:val="0"/>
          <w:bCs/>
          <w:sz w:val="24"/>
          <w:szCs w:val="24"/>
        </w:rPr>
        <w:t>3、负责工程项目设计前期工艺图纸的绘制工作，配合现场设计变更及解决现场存在的设计问题，协调各专业设计人员完成专业配合工作；</w:t>
      </w:r>
    </w:p>
    <w:p>
      <w:pPr>
        <w:jc w:val="left"/>
        <w:rPr>
          <w:rFonts w:hint="eastAsia"/>
          <w:b w:val="0"/>
          <w:bCs/>
          <w:sz w:val="24"/>
          <w:szCs w:val="24"/>
        </w:rPr>
      </w:pPr>
      <w:r>
        <w:rPr>
          <w:rFonts w:hint="eastAsia"/>
          <w:b w:val="0"/>
          <w:bCs/>
          <w:sz w:val="24"/>
          <w:szCs w:val="24"/>
        </w:rPr>
        <w:t>4、与客户进行技术交流，协助商务人员受理招投标技术工作、方案编写、负责投标技术文件的编制以及初步图纸的绘制；</w:t>
      </w:r>
    </w:p>
    <w:p>
      <w:pPr>
        <w:jc w:val="left"/>
        <w:rPr>
          <w:rFonts w:hint="eastAsia"/>
          <w:b w:val="0"/>
          <w:bCs/>
          <w:sz w:val="24"/>
          <w:szCs w:val="24"/>
        </w:rPr>
      </w:pPr>
      <w:r>
        <w:rPr>
          <w:rFonts w:hint="eastAsia"/>
          <w:b w:val="0"/>
          <w:bCs/>
          <w:sz w:val="24"/>
          <w:szCs w:val="24"/>
        </w:rPr>
        <w:t>5.配合解决施工、调试、运行过程中出现的问题，及时总结经验。</w:t>
      </w:r>
    </w:p>
    <w:p>
      <w:pPr>
        <w:jc w:val="left"/>
        <w:rPr>
          <w:rFonts w:hint="eastAsia"/>
          <w:b w:val="0"/>
          <w:bCs/>
          <w:sz w:val="24"/>
          <w:szCs w:val="24"/>
        </w:rPr>
      </w:pPr>
      <w:r>
        <w:rPr>
          <w:rFonts w:hint="eastAsia"/>
          <w:b w:val="0"/>
          <w:bCs/>
          <w:sz w:val="24"/>
          <w:szCs w:val="24"/>
        </w:rPr>
        <w:t>任职资格：</w:t>
      </w:r>
    </w:p>
    <w:p>
      <w:pPr>
        <w:jc w:val="left"/>
        <w:rPr>
          <w:rFonts w:hint="eastAsia"/>
          <w:b w:val="0"/>
          <w:bCs/>
          <w:sz w:val="24"/>
          <w:szCs w:val="24"/>
        </w:rPr>
      </w:pPr>
      <w:r>
        <w:rPr>
          <w:rFonts w:hint="eastAsia"/>
          <w:b w:val="0"/>
          <w:bCs/>
          <w:sz w:val="24"/>
          <w:szCs w:val="24"/>
        </w:rPr>
        <w:t>1、本科及以上学历，环境工程、给排水、等其他相关专业；</w:t>
      </w:r>
    </w:p>
    <w:p>
      <w:pPr>
        <w:jc w:val="left"/>
        <w:rPr>
          <w:rFonts w:hint="eastAsia"/>
          <w:b w:val="0"/>
          <w:bCs/>
          <w:sz w:val="24"/>
          <w:szCs w:val="24"/>
        </w:rPr>
      </w:pPr>
      <w:r>
        <w:rPr>
          <w:rFonts w:hint="eastAsia"/>
          <w:b w:val="0"/>
          <w:bCs/>
          <w:sz w:val="24"/>
          <w:szCs w:val="24"/>
        </w:rPr>
        <w:t>2、精通CAD制图及office办公系统，具有1-3年以上同岗经验，并有不少于3个独立完成方案编写案例，应届毕业生可适当放宽要求；</w:t>
      </w:r>
    </w:p>
    <w:p>
      <w:pPr>
        <w:jc w:val="left"/>
        <w:rPr>
          <w:rFonts w:hint="eastAsia"/>
          <w:b w:val="0"/>
          <w:bCs/>
          <w:sz w:val="24"/>
          <w:szCs w:val="24"/>
        </w:rPr>
      </w:pPr>
      <w:r>
        <w:rPr>
          <w:rFonts w:hint="eastAsia"/>
          <w:b w:val="0"/>
          <w:bCs/>
          <w:sz w:val="24"/>
          <w:szCs w:val="24"/>
        </w:rPr>
        <w:t>3、熟悉建筑、市政及环境工程各种规范，有设计院、化工、环保行业大项目设计经验优先；</w:t>
      </w:r>
    </w:p>
    <w:p>
      <w:pPr>
        <w:jc w:val="left"/>
        <w:rPr>
          <w:rFonts w:hint="eastAsia"/>
          <w:b w:val="0"/>
          <w:bCs/>
          <w:sz w:val="24"/>
          <w:szCs w:val="24"/>
        </w:rPr>
      </w:pPr>
      <w:r>
        <w:rPr>
          <w:rFonts w:hint="eastAsia"/>
          <w:b w:val="0"/>
          <w:bCs/>
          <w:sz w:val="24"/>
          <w:szCs w:val="24"/>
        </w:rPr>
        <w:t>4、具有责任心强、能吃苦耐劳，有一定的沟通能力、协调能力、能适应短期出差。</w:t>
      </w:r>
    </w:p>
    <w:p>
      <w:pPr>
        <w:jc w:val="left"/>
        <w:rPr>
          <w:rFonts w:hint="eastAsia"/>
          <w:b w:val="0"/>
          <w:bCs/>
          <w:sz w:val="24"/>
          <w:szCs w:val="24"/>
        </w:rPr>
      </w:pPr>
      <w:r>
        <w:rPr>
          <w:rFonts w:hint="eastAsia"/>
          <w:b w:val="0"/>
          <w:bCs/>
          <w:sz w:val="24"/>
          <w:szCs w:val="24"/>
        </w:rPr>
        <w:t>二、市场部（4名）</w:t>
      </w:r>
    </w:p>
    <w:p>
      <w:pPr>
        <w:jc w:val="left"/>
        <w:rPr>
          <w:rFonts w:hint="eastAsia"/>
          <w:b w:val="0"/>
          <w:bCs/>
          <w:sz w:val="24"/>
          <w:szCs w:val="24"/>
        </w:rPr>
      </w:pPr>
      <w:r>
        <w:rPr>
          <w:rFonts w:hint="eastAsia"/>
          <w:b w:val="0"/>
          <w:bCs/>
          <w:sz w:val="24"/>
          <w:szCs w:val="24"/>
        </w:rPr>
        <w:t>工作地点：义乌</w:t>
      </w:r>
    </w:p>
    <w:p>
      <w:pPr>
        <w:jc w:val="left"/>
        <w:rPr>
          <w:rFonts w:hint="eastAsia"/>
          <w:b w:val="0"/>
          <w:bCs/>
          <w:sz w:val="24"/>
          <w:szCs w:val="24"/>
        </w:rPr>
      </w:pPr>
      <w:r>
        <w:rPr>
          <w:rFonts w:hint="eastAsia"/>
          <w:b w:val="0"/>
          <w:bCs/>
          <w:sz w:val="24"/>
          <w:szCs w:val="24"/>
        </w:rPr>
        <w:t>学历：本科及以上</w:t>
      </w:r>
    </w:p>
    <w:p>
      <w:pPr>
        <w:jc w:val="left"/>
        <w:rPr>
          <w:rFonts w:hint="eastAsia"/>
          <w:b w:val="0"/>
          <w:bCs/>
          <w:sz w:val="24"/>
          <w:szCs w:val="24"/>
        </w:rPr>
      </w:pPr>
      <w:r>
        <w:rPr>
          <w:rFonts w:hint="eastAsia"/>
          <w:b w:val="0"/>
          <w:bCs/>
          <w:sz w:val="24"/>
          <w:szCs w:val="24"/>
        </w:rPr>
        <w:t>薪资：5K起（按个人能力定级，绩效考核评级升级）</w:t>
      </w:r>
    </w:p>
    <w:p>
      <w:pPr>
        <w:jc w:val="left"/>
        <w:rPr>
          <w:rFonts w:hint="eastAsia"/>
          <w:b w:val="0"/>
          <w:bCs/>
          <w:sz w:val="24"/>
          <w:szCs w:val="24"/>
        </w:rPr>
      </w:pPr>
      <w:r>
        <w:rPr>
          <w:rFonts w:hint="eastAsia"/>
          <w:b w:val="0"/>
          <w:bCs/>
          <w:sz w:val="24"/>
          <w:szCs w:val="24"/>
        </w:rPr>
        <w:t>需求专业：</w:t>
      </w:r>
    </w:p>
    <w:p>
      <w:pPr>
        <w:jc w:val="left"/>
        <w:rPr>
          <w:rFonts w:hint="eastAsia"/>
          <w:b w:val="0"/>
          <w:bCs/>
          <w:sz w:val="24"/>
          <w:szCs w:val="24"/>
        </w:rPr>
      </w:pPr>
      <w:r>
        <w:rPr>
          <w:rFonts w:hint="eastAsia"/>
          <w:b w:val="0"/>
          <w:bCs/>
          <w:sz w:val="24"/>
          <w:szCs w:val="24"/>
        </w:rPr>
        <w:t>市场营销、环境工程、生物工程、化学应用、检测专业等</w:t>
      </w:r>
    </w:p>
    <w:p>
      <w:pPr>
        <w:jc w:val="left"/>
        <w:rPr>
          <w:rFonts w:hint="eastAsia"/>
          <w:b w:val="0"/>
          <w:bCs/>
          <w:sz w:val="24"/>
          <w:szCs w:val="24"/>
        </w:rPr>
      </w:pPr>
      <w:r>
        <w:rPr>
          <w:rFonts w:hint="eastAsia"/>
          <w:b w:val="0"/>
          <w:bCs/>
          <w:sz w:val="24"/>
          <w:szCs w:val="24"/>
        </w:rPr>
        <w:t>岗位职责：</w:t>
      </w:r>
    </w:p>
    <w:p>
      <w:pPr>
        <w:jc w:val="left"/>
        <w:rPr>
          <w:rFonts w:hint="eastAsia"/>
          <w:b w:val="0"/>
          <w:bCs/>
          <w:sz w:val="24"/>
          <w:szCs w:val="24"/>
        </w:rPr>
      </w:pPr>
      <w:r>
        <w:rPr>
          <w:rFonts w:hint="eastAsia"/>
          <w:b w:val="0"/>
          <w:bCs/>
          <w:sz w:val="24"/>
          <w:szCs w:val="24"/>
        </w:rPr>
        <w:t>1、负责开发本区域内的新客户，维护原有客户关系；</w:t>
      </w:r>
    </w:p>
    <w:p>
      <w:pPr>
        <w:jc w:val="left"/>
        <w:rPr>
          <w:rFonts w:hint="eastAsia"/>
          <w:b w:val="0"/>
          <w:bCs/>
          <w:sz w:val="24"/>
          <w:szCs w:val="24"/>
        </w:rPr>
      </w:pPr>
      <w:r>
        <w:rPr>
          <w:rFonts w:hint="eastAsia"/>
          <w:b w:val="0"/>
          <w:bCs/>
          <w:sz w:val="24"/>
          <w:szCs w:val="24"/>
        </w:rPr>
        <w:t>2、项目订单合同的签订、内容审核及档案的管理；</w:t>
      </w:r>
    </w:p>
    <w:p>
      <w:pPr>
        <w:jc w:val="left"/>
        <w:rPr>
          <w:rFonts w:hint="eastAsia"/>
          <w:b w:val="0"/>
          <w:bCs/>
          <w:sz w:val="24"/>
          <w:szCs w:val="24"/>
        </w:rPr>
      </w:pPr>
      <w:r>
        <w:rPr>
          <w:rFonts w:hint="eastAsia"/>
          <w:b w:val="0"/>
          <w:bCs/>
          <w:sz w:val="24"/>
          <w:szCs w:val="24"/>
        </w:rPr>
        <w:t>3、负责跟进项目订单合同的执行，包含合同分期规定内容情况的协调、追踪；</w:t>
      </w:r>
    </w:p>
    <w:p>
      <w:pPr>
        <w:jc w:val="left"/>
        <w:rPr>
          <w:rFonts w:hint="eastAsia"/>
          <w:b w:val="0"/>
          <w:bCs/>
          <w:sz w:val="24"/>
          <w:szCs w:val="24"/>
        </w:rPr>
      </w:pPr>
      <w:r>
        <w:rPr>
          <w:rFonts w:hint="eastAsia"/>
          <w:b w:val="0"/>
          <w:bCs/>
          <w:sz w:val="24"/>
          <w:szCs w:val="24"/>
        </w:rPr>
        <w:t>4、项目完成后，负责按照合同约定内容评估完成情况及跟进达成情况；</w:t>
      </w:r>
    </w:p>
    <w:p>
      <w:pPr>
        <w:jc w:val="left"/>
        <w:rPr>
          <w:rFonts w:hint="eastAsia"/>
          <w:b w:val="0"/>
          <w:bCs/>
          <w:sz w:val="24"/>
          <w:szCs w:val="24"/>
        </w:rPr>
      </w:pPr>
      <w:r>
        <w:rPr>
          <w:rFonts w:hint="eastAsia"/>
          <w:b w:val="0"/>
          <w:bCs/>
          <w:sz w:val="24"/>
          <w:szCs w:val="24"/>
        </w:rPr>
        <w:t>5、运营项目的合作洽谈，并及时汇报相关的内容及开展情况。</w:t>
      </w:r>
    </w:p>
    <w:p>
      <w:pPr>
        <w:jc w:val="left"/>
        <w:rPr>
          <w:rFonts w:hint="eastAsia"/>
          <w:b w:val="0"/>
          <w:bCs/>
          <w:sz w:val="24"/>
          <w:szCs w:val="24"/>
        </w:rPr>
      </w:pPr>
      <w:r>
        <w:rPr>
          <w:rFonts w:hint="eastAsia"/>
          <w:b w:val="0"/>
          <w:bCs/>
          <w:sz w:val="24"/>
          <w:szCs w:val="24"/>
        </w:rPr>
        <w:t>任职资格：</w:t>
      </w:r>
    </w:p>
    <w:p>
      <w:pPr>
        <w:jc w:val="left"/>
        <w:rPr>
          <w:rFonts w:hint="eastAsia"/>
          <w:b w:val="0"/>
          <w:bCs/>
          <w:sz w:val="24"/>
          <w:szCs w:val="24"/>
        </w:rPr>
      </w:pPr>
      <w:r>
        <w:rPr>
          <w:rFonts w:hint="eastAsia"/>
          <w:b w:val="0"/>
          <w:bCs/>
          <w:sz w:val="24"/>
          <w:szCs w:val="24"/>
        </w:rPr>
        <w:t>1、本科及以上学历；</w:t>
      </w:r>
    </w:p>
    <w:p>
      <w:pPr>
        <w:jc w:val="left"/>
        <w:rPr>
          <w:rFonts w:hint="eastAsia"/>
          <w:b w:val="0"/>
          <w:bCs/>
          <w:sz w:val="24"/>
          <w:szCs w:val="24"/>
        </w:rPr>
      </w:pPr>
      <w:r>
        <w:rPr>
          <w:rFonts w:hint="eastAsia"/>
          <w:b w:val="0"/>
          <w:bCs/>
          <w:sz w:val="24"/>
          <w:szCs w:val="24"/>
        </w:rPr>
        <w:t>2、具有丰富的环境、水务行业广泛的社会资源；</w:t>
      </w:r>
    </w:p>
    <w:p>
      <w:pPr>
        <w:jc w:val="left"/>
        <w:rPr>
          <w:rFonts w:hint="eastAsia"/>
          <w:b w:val="0"/>
          <w:bCs/>
          <w:sz w:val="24"/>
          <w:szCs w:val="24"/>
        </w:rPr>
      </w:pPr>
      <w:r>
        <w:rPr>
          <w:rFonts w:hint="eastAsia"/>
          <w:b w:val="0"/>
          <w:bCs/>
          <w:sz w:val="24"/>
          <w:szCs w:val="24"/>
        </w:rPr>
        <w:t>3、具有多个项目成功实施的经验，并于项目负责人有着很好的联系；</w:t>
      </w:r>
    </w:p>
    <w:p>
      <w:pPr>
        <w:jc w:val="left"/>
        <w:rPr>
          <w:rFonts w:hint="eastAsia"/>
          <w:b w:val="0"/>
          <w:bCs/>
          <w:sz w:val="24"/>
          <w:szCs w:val="24"/>
        </w:rPr>
      </w:pPr>
      <w:r>
        <w:rPr>
          <w:rFonts w:hint="eastAsia"/>
          <w:b w:val="0"/>
          <w:bCs/>
          <w:sz w:val="24"/>
          <w:szCs w:val="24"/>
        </w:rPr>
        <w:t>4、1-3年以上营销管理经验和商务策划经验，应届毕业生可适当放宽要求；</w:t>
      </w:r>
    </w:p>
    <w:p>
      <w:pPr>
        <w:jc w:val="left"/>
        <w:rPr>
          <w:rFonts w:hint="eastAsia"/>
          <w:b w:val="0"/>
          <w:bCs/>
          <w:sz w:val="24"/>
          <w:szCs w:val="24"/>
        </w:rPr>
      </w:pPr>
      <w:r>
        <w:rPr>
          <w:rFonts w:hint="eastAsia"/>
          <w:b w:val="0"/>
          <w:bCs/>
          <w:sz w:val="24"/>
          <w:szCs w:val="24"/>
        </w:rPr>
        <w:t>5、具有很强的文字、口头表达能力，沟通、协调意识强；</w:t>
      </w:r>
    </w:p>
    <w:p>
      <w:pPr>
        <w:jc w:val="left"/>
        <w:rPr>
          <w:rFonts w:hint="eastAsia"/>
          <w:b w:val="0"/>
          <w:bCs/>
          <w:sz w:val="24"/>
          <w:szCs w:val="24"/>
        </w:rPr>
      </w:pPr>
      <w:r>
        <w:rPr>
          <w:rFonts w:hint="eastAsia"/>
          <w:b w:val="0"/>
          <w:bCs/>
          <w:sz w:val="24"/>
          <w:szCs w:val="24"/>
        </w:rPr>
        <w:t>6、具有统筹、分析、综合、归纳能力；</w:t>
      </w:r>
    </w:p>
    <w:p>
      <w:pPr>
        <w:jc w:val="left"/>
        <w:rPr>
          <w:rFonts w:hint="eastAsia"/>
          <w:b w:val="0"/>
          <w:bCs/>
          <w:sz w:val="24"/>
          <w:szCs w:val="24"/>
        </w:rPr>
      </w:pPr>
      <w:r>
        <w:rPr>
          <w:rFonts w:hint="eastAsia"/>
          <w:b w:val="0"/>
          <w:bCs/>
          <w:sz w:val="24"/>
          <w:szCs w:val="24"/>
        </w:rPr>
        <w:t>7、工作认真、踏实、有责任心、高度的工作热情，良好的团队合作精神。</w:t>
      </w:r>
    </w:p>
    <w:p>
      <w:pPr>
        <w:jc w:val="left"/>
        <w:rPr>
          <w:rFonts w:hint="eastAsia"/>
          <w:b w:val="0"/>
          <w:bCs/>
          <w:sz w:val="24"/>
          <w:szCs w:val="24"/>
        </w:rPr>
      </w:pPr>
    </w:p>
    <w:p>
      <w:pPr>
        <w:jc w:val="left"/>
        <w:rPr>
          <w:rFonts w:hint="eastAsia"/>
          <w:b w:val="0"/>
          <w:bCs/>
          <w:sz w:val="24"/>
          <w:szCs w:val="24"/>
        </w:rPr>
      </w:pPr>
      <w:r>
        <w:rPr>
          <w:rFonts w:hint="eastAsia"/>
          <w:b w:val="0"/>
          <w:bCs/>
          <w:sz w:val="24"/>
          <w:szCs w:val="24"/>
        </w:rPr>
        <w:t>联系方式：</w:t>
      </w:r>
    </w:p>
    <w:p>
      <w:pPr>
        <w:jc w:val="left"/>
        <w:rPr>
          <w:rFonts w:hint="eastAsia"/>
          <w:b w:val="0"/>
          <w:bCs/>
          <w:sz w:val="24"/>
          <w:szCs w:val="24"/>
        </w:rPr>
      </w:pPr>
      <w:r>
        <w:rPr>
          <w:rFonts w:hint="eastAsia"/>
          <w:b w:val="0"/>
          <w:bCs/>
          <w:sz w:val="24"/>
          <w:szCs w:val="24"/>
        </w:rPr>
        <w:t>有意向报名者将应聘报名表（见附件）发送至联系人邮箱</w:t>
      </w:r>
    </w:p>
    <w:p>
      <w:pPr>
        <w:jc w:val="left"/>
        <w:rPr>
          <w:rFonts w:hint="eastAsia"/>
          <w:b w:val="0"/>
          <w:bCs/>
          <w:sz w:val="24"/>
          <w:szCs w:val="24"/>
        </w:rPr>
      </w:pPr>
      <w:r>
        <w:rPr>
          <w:rFonts w:hint="eastAsia"/>
          <w:b w:val="0"/>
          <w:bCs/>
          <w:sz w:val="24"/>
          <w:szCs w:val="24"/>
        </w:rPr>
        <w:t>联系人1：徐晓丽</w:t>
      </w:r>
    </w:p>
    <w:p>
      <w:pPr>
        <w:jc w:val="left"/>
        <w:rPr>
          <w:rFonts w:hint="eastAsia"/>
          <w:b w:val="0"/>
          <w:bCs/>
          <w:sz w:val="24"/>
          <w:szCs w:val="24"/>
        </w:rPr>
      </w:pPr>
      <w:r>
        <w:rPr>
          <w:rFonts w:hint="eastAsia"/>
          <w:b w:val="0"/>
          <w:bCs/>
          <w:sz w:val="24"/>
          <w:szCs w:val="24"/>
        </w:rPr>
        <w:t>联系电话：0579-85581388</w:t>
      </w:r>
    </w:p>
    <w:p>
      <w:pPr>
        <w:jc w:val="left"/>
        <w:rPr>
          <w:rFonts w:hint="eastAsia"/>
          <w:b w:val="0"/>
          <w:bCs/>
          <w:sz w:val="24"/>
          <w:szCs w:val="24"/>
        </w:rPr>
      </w:pPr>
      <w:r>
        <w:rPr>
          <w:rFonts w:hint="eastAsia"/>
          <w:b w:val="0"/>
          <w:bCs/>
          <w:sz w:val="24"/>
          <w:szCs w:val="24"/>
        </w:rPr>
        <w:t>联系邮箱：86069674@qq.com</w:t>
      </w:r>
    </w:p>
    <w:p>
      <w:pPr>
        <w:jc w:val="left"/>
        <w:rPr>
          <w:rFonts w:hint="eastAsia"/>
          <w:b w:val="0"/>
          <w:bCs/>
          <w:sz w:val="24"/>
          <w:szCs w:val="24"/>
        </w:rPr>
      </w:pPr>
      <w:r>
        <w:rPr>
          <w:rFonts w:hint="eastAsia"/>
          <w:b w:val="0"/>
          <w:bCs/>
          <w:sz w:val="24"/>
          <w:szCs w:val="24"/>
        </w:rPr>
        <w:t>联系地址：浙江义乌西城北路77号水务集团A栋3楼</w:t>
      </w:r>
    </w:p>
    <w:p>
      <w:pPr>
        <w:jc w:val="left"/>
        <w:rPr>
          <w:rFonts w:hint="eastAsia"/>
          <w:b w:val="0"/>
          <w:bCs/>
          <w:sz w:val="24"/>
          <w:szCs w:val="24"/>
        </w:rPr>
      </w:pPr>
      <w:r>
        <w:rPr>
          <w:rFonts w:hint="eastAsia"/>
          <w:b w:val="0"/>
          <w:bCs/>
          <w:sz w:val="24"/>
          <w:szCs w:val="24"/>
        </w:rPr>
        <w:t>联系人2：楼鑫鑫</w:t>
      </w:r>
    </w:p>
    <w:p>
      <w:pPr>
        <w:jc w:val="left"/>
        <w:rPr>
          <w:rFonts w:hint="eastAsia"/>
          <w:b w:val="0"/>
          <w:bCs/>
          <w:sz w:val="24"/>
          <w:szCs w:val="24"/>
        </w:rPr>
      </w:pPr>
      <w:r>
        <w:rPr>
          <w:rFonts w:hint="eastAsia"/>
          <w:b w:val="0"/>
          <w:bCs/>
          <w:sz w:val="24"/>
          <w:szCs w:val="24"/>
        </w:rPr>
        <w:t>联系电话：15988510524</w:t>
      </w:r>
    </w:p>
    <w:p>
      <w:pPr>
        <w:jc w:val="left"/>
        <w:rPr>
          <w:rFonts w:hint="eastAsia"/>
          <w:b w:val="0"/>
          <w:bCs/>
          <w:sz w:val="24"/>
          <w:szCs w:val="24"/>
        </w:rPr>
      </w:pPr>
      <w:r>
        <w:rPr>
          <w:rFonts w:hint="eastAsia"/>
          <w:b w:val="0"/>
          <w:bCs/>
          <w:sz w:val="24"/>
          <w:szCs w:val="24"/>
        </w:rPr>
        <w:t>联系邮箱：2278605872@qq.com</w:t>
      </w:r>
    </w:p>
    <w:p>
      <w:pPr>
        <w:jc w:val="left"/>
        <w:rPr>
          <w:rFonts w:hint="eastAsia"/>
          <w:b w:val="0"/>
          <w:bCs/>
          <w:sz w:val="24"/>
          <w:szCs w:val="24"/>
        </w:rPr>
      </w:pPr>
      <w:r>
        <w:rPr>
          <w:rFonts w:hint="eastAsia"/>
          <w:b w:val="0"/>
          <w:bCs/>
          <w:sz w:val="24"/>
          <w:szCs w:val="24"/>
        </w:rPr>
        <w:t>联系地址：浙江义乌西城北路77号水务集团A栋3楼</w:t>
      </w:r>
    </w:p>
    <w:p>
      <w:pPr>
        <w:jc w:val="center"/>
        <w:rPr>
          <w:rFonts w:hint="eastAsia"/>
          <w:b/>
          <w:sz w:val="36"/>
          <w:szCs w:val="36"/>
        </w:rPr>
        <w:sectPr>
          <w:pgSz w:w="11906" w:h="16838"/>
          <w:pgMar w:top="1440" w:right="1800" w:bottom="1440" w:left="1800" w:header="851" w:footer="992" w:gutter="0"/>
          <w:cols w:space="425" w:num="1"/>
          <w:docGrid w:type="lines" w:linePitch="312" w:charSpace="0"/>
        </w:sectPr>
      </w:pPr>
    </w:p>
    <w:p>
      <w:pPr>
        <w:jc w:val="center"/>
        <w:rPr>
          <w:b/>
          <w:sz w:val="36"/>
          <w:szCs w:val="36"/>
        </w:rPr>
      </w:pPr>
      <w:r>
        <w:rPr>
          <w:rFonts w:hint="eastAsia"/>
          <w:b/>
          <w:sz w:val="36"/>
          <w:szCs w:val="36"/>
        </w:rPr>
        <w:t>应聘申请表</w:t>
      </w:r>
    </w:p>
    <w:p>
      <w:pPr>
        <w:jc w:val="center"/>
        <w:rPr>
          <w:b/>
          <w:szCs w:val="21"/>
        </w:rPr>
      </w:pPr>
      <w:r>
        <w:rPr>
          <w:rFonts w:hint="eastAsia"/>
          <w:b/>
          <w:szCs w:val="21"/>
        </w:rPr>
        <w:t xml:space="preserve">                                                      时间：     年   月    日</w:t>
      </w:r>
    </w:p>
    <w:tbl>
      <w:tblPr>
        <w:tblStyle w:val="4"/>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00"/>
        <w:gridCol w:w="740"/>
        <w:gridCol w:w="333"/>
        <w:gridCol w:w="497"/>
        <w:gridCol w:w="920"/>
        <w:gridCol w:w="142"/>
        <w:gridCol w:w="698"/>
        <w:gridCol w:w="578"/>
        <w:gridCol w:w="1134"/>
        <w:gridCol w:w="1258"/>
        <w:gridCol w:w="40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1156" w:type="dxa"/>
            <w:gridSpan w:val="2"/>
            <w:vAlign w:val="center"/>
          </w:tcPr>
          <w:p>
            <w:pPr>
              <w:jc w:val="center"/>
              <w:rPr>
                <w:b/>
                <w:sz w:val="24"/>
              </w:rPr>
            </w:pPr>
            <w:r>
              <w:rPr>
                <w:rFonts w:hint="eastAsia"/>
                <w:b/>
                <w:sz w:val="24"/>
              </w:rPr>
              <w:t>姓 名</w:t>
            </w:r>
          </w:p>
        </w:tc>
        <w:tc>
          <w:tcPr>
            <w:tcW w:w="1073" w:type="dxa"/>
            <w:gridSpan w:val="2"/>
            <w:vAlign w:val="center"/>
          </w:tcPr>
          <w:p>
            <w:pPr>
              <w:jc w:val="center"/>
              <w:rPr>
                <w:sz w:val="24"/>
              </w:rPr>
            </w:pPr>
          </w:p>
        </w:tc>
        <w:tc>
          <w:tcPr>
            <w:tcW w:w="1559" w:type="dxa"/>
            <w:gridSpan w:val="3"/>
            <w:vAlign w:val="center"/>
          </w:tcPr>
          <w:p>
            <w:pPr>
              <w:jc w:val="center"/>
              <w:rPr>
                <w:sz w:val="24"/>
              </w:rPr>
            </w:pPr>
            <w:r>
              <w:rPr>
                <w:rFonts w:hint="eastAsia"/>
                <w:sz w:val="24"/>
              </w:rPr>
              <w:t>性别</w:t>
            </w:r>
          </w:p>
        </w:tc>
        <w:tc>
          <w:tcPr>
            <w:tcW w:w="1276" w:type="dxa"/>
            <w:gridSpan w:val="2"/>
            <w:vAlign w:val="center"/>
          </w:tcPr>
          <w:p>
            <w:pPr>
              <w:jc w:val="center"/>
              <w:rPr>
                <w:sz w:val="24"/>
              </w:rPr>
            </w:pPr>
          </w:p>
        </w:tc>
        <w:tc>
          <w:tcPr>
            <w:tcW w:w="1134" w:type="dxa"/>
            <w:vAlign w:val="center"/>
          </w:tcPr>
          <w:p>
            <w:pPr>
              <w:jc w:val="center"/>
              <w:rPr>
                <w:b/>
                <w:sz w:val="24"/>
              </w:rPr>
            </w:pPr>
            <w:r>
              <w:rPr>
                <w:rFonts w:hint="eastAsia"/>
                <w:b/>
                <w:sz w:val="24"/>
              </w:rPr>
              <w:t>出生</w:t>
            </w:r>
          </w:p>
          <w:p>
            <w:pPr>
              <w:jc w:val="center"/>
              <w:rPr>
                <w:b/>
                <w:sz w:val="24"/>
              </w:rPr>
            </w:pPr>
            <w:r>
              <w:rPr>
                <w:rFonts w:hint="eastAsia"/>
                <w:b/>
                <w:sz w:val="24"/>
              </w:rPr>
              <w:t>年月</w:t>
            </w:r>
          </w:p>
        </w:tc>
        <w:tc>
          <w:tcPr>
            <w:tcW w:w="1258" w:type="dxa"/>
            <w:vAlign w:val="center"/>
          </w:tcPr>
          <w:p>
            <w:pPr>
              <w:jc w:val="center"/>
              <w:rPr>
                <w:sz w:val="24"/>
              </w:rPr>
            </w:pPr>
          </w:p>
        </w:tc>
        <w:tc>
          <w:tcPr>
            <w:tcW w:w="1621" w:type="dxa"/>
            <w:gridSpan w:val="2"/>
            <w:vMerge w:val="restart"/>
            <w:vAlign w:val="center"/>
          </w:tcPr>
          <w:p>
            <w:pPr>
              <w:jc w:val="center"/>
              <w:rPr>
                <w:sz w:val="24"/>
              </w:rPr>
            </w:pPr>
            <w:r>
              <w:rPr>
                <w:rFonts w:hint="eastAsia"/>
                <w:sz w:val="24"/>
              </w:rPr>
              <w:t>一</w:t>
            </w:r>
          </w:p>
          <w:p>
            <w:pPr>
              <w:jc w:val="center"/>
              <w:rPr>
                <w:sz w:val="24"/>
              </w:rPr>
            </w:pPr>
            <w:r>
              <w:rPr>
                <w:rFonts w:hint="eastAsia"/>
                <w:sz w:val="24"/>
              </w:rPr>
              <w:t>寸</w:t>
            </w:r>
          </w:p>
          <w:p>
            <w:pPr>
              <w:jc w:val="center"/>
              <w:rPr>
                <w:sz w:val="24"/>
              </w:rPr>
            </w:pPr>
            <w:r>
              <w:rPr>
                <w:rFonts w:hint="eastAsia"/>
                <w:sz w:val="24"/>
              </w:rPr>
              <w:t>标</w:t>
            </w:r>
          </w:p>
          <w:p>
            <w:pPr>
              <w:jc w:val="center"/>
              <w:rPr>
                <w:sz w:val="24"/>
              </w:rPr>
            </w:pPr>
            <w:r>
              <w:rPr>
                <w:rFonts w:hint="eastAsia"/>
                <w:sz w:val="24"/>
              </w:rPr>
              <w:t>准</w:t>
            </w:r>
          </w:p>
          <w:p>
            <w:pPr>
              <w:jc w:val="center"/>
              <w:rPr>
                <w:sz w:val="24"/>
              </w:rPr>
            </w:pPr>
            <w:r>
              <w:rPr>
                <w:rFonts w:hint="eastAsia"/>
                <w:sz w:val="24"/>
              </w:rPr>
              <w:t>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156" w:type="dxa"/>
            <w:gridSpan w:val="2"/>
            <w:vAlign w:val="center"/>
          </w:tcPr>
          <w:p>
            <w:pPr>
              <w:jc w:val="center"/>
              <w:rPr>
                <w:b/>
                <w:sz w:val="24"/>
              </w:rPr>
            </w:pPr>
            <w:r>
              <w:rPr>
                <w:rFonts w:hint="eastAsia"/>
                <w:b/>
                <w:sz w:val="24"/>
              </w:rPr>
              <w:t>籍 贯</w:t>
            </w:r>
          </w:p>
        </w:tc>
        <w:tc>
          <w:tcPr>
            <w:tcW w:w="1073" w:type="dxa"/>
            <w:gridSpan w:val="2"/>
            <w:vAlign w:val="center"/>
          </w:tcPr>
          <w:p>
            <w:pPr>
              <w:jc w:val="center"/>
              <w:rPr>
                <w:sz w:val="24"/>
              </w:rPr>
            </w:pPr>
          </w:p>
        </w:tc>
        <w:tc>
          <w:tcPr>
            <w:tcW w:w="1559" w:type="dxa"/>
            <w:gridSpan w:val="3"/>
            <w:vAlign w:val="center"/>
          </w:tcPr>
          <w:p>
            <w:pPr>
              <w:jc w:val="center"/>
              <w:rPr>
                <w:sz w:val="24"/>
              </w:rPr>
            </w:pPr>
            <w:r>
              <w:rPr>
                <w:rFonts w:hint="eastAsia"/>
                <w:sz w:val="24"/>
              </w:rPr>
              <w:t>政治</w:t>
            </w:r>
          </w:p>
          <w:p>
            <w:pPr>
              <w:jc w:val="center"/>
              <w:rPr>
                <w:sz w:val="24"/>
              </w:rPr>
            </w:pPr>
            <w:r>
              <w:rPr>
                <w:rFonts w:hint="eastAsia"/>
                <w:sz w:val="24"/>
              </w:rPr>
              <w:t>面貌</w:t>
            </w:r>
          </w:p>
        </w:tc>
        <w:tc>
          <w:tcPr>
            <w:tcW w:w="1276" w:type="dxa"/>
            <w:gridSpan w:val="2"/>
            <w:vAlign w:val="center"/>
          </w:tcPr>
          <w:p>
            <w:pPr>
              <w:jc w:val="center"/>
              <w:rPr>
                <w:sz w:val="24"/>
              </w:rPr>
            </w:pPr>
          </w:p>
        </w:tc>
        <w:tc>
          <w:tcPr>
            <w:tcW w:w="1134" w:type="dxa"/>
            <w:vAlign w:val="center"/>
          </w:tcPr>
          <w:p>
            <w:pPr>
              <w:jc w:val="center"/>
              <w:rPr>
                <w:sz w:val="24"/>
              </w:rPr>
            </w:pPr>
            <w:r>
              <w:rPr>
                <w:rFonts w:hint="eastAsia"/>
                <w:sz w:val="24"/>
              </w:rPr>
              <w:t>英语</w:t>
            </w:r>
          </w:p>
          <w:p>
            <w:pPr>
              <w:jc w:val="center"/>
              <w:rPr>
                <w:sz w:val="24"/>
              </w:rPr>
            </w:pPr>
            <w:r>
              <w:rPr>
                <w:rFonts w:hint="eastAsia"/>
                <w:sz w:val="24"/>
              </w:rPr>
              <w:t>等级</w:t>
            </w:r>
          </w:p>
        </w:tc>
        <w:tc>
          <w:tcPr>
            <w:tcW w:w="1258" w:type="dxa"/>
            <w:vAlign w:val="center"/>
          </w:tcPr>
          <w:p>
            <w:pPr>
              <w:jc w:val="center"/>
              <w:rPr>
                <w:sz w:val="24"/>
              </w:rPr>
            </w:pPr>
          </w:p>
        </w:tc>
        <w:tc>
          <w:tcPr>
            <w:tcW w:w="1621"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229" w:type="dxa"/>
            <w:gridSpan w:val="4"/>
            <w:vAlign w:val="center"/>
          </w:tcPr>
          <w:p>
            <w:pPr>
              <w:jc w:val="center"/>
              <w:rPr>
                <w:sz w:val="24"/>
              </w:rPr>
            </w:pPr>
            <w:r>
              <w:rPr>
                <w:rFonts w:hint="eastAsia"/>
                <w:sz w:val="24"/>
              </w:rPr>
              <w:t>身份证号</w:t>
            </w:r>
          </w:p>
        </w:tc>
        <w:tc>
          <w:tcPr>
            <w:tcW w:w="5227" w:type="dxa"/>
            <w:gridSpan w:val="7"/>
            <w:vAlign w:val="center"/>
          </w:tcPr>
          <w:p>
            <w:pPr>
              <w:jc w:val="center"/>
              <w:rPr>
                <w:sz w:val="24"/>
              </w:rPr>
            </w:pPr>
          </w:p>
        </w:tc>
        <w:tc>
          <w:tcPr>
            <w:tcW w:w="1621"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229" w:type="dxa"/>
            <w:gridSpan w:val="4"/>
            <w:vAlign w:val="center"/>
          </w:tcPr>
          <w:p>
            <w:pPr>
              <w:jc w:val="center"/>
              <w:rPr>
                <w:b/>
                <w:sz w:val="24"/>
              </w:rPr>
            </w:pPr>
            <w:r>
              <w:rPr>
                <w:rFonts w:hint="eastAsia"/>
                <w:b/>
                <w:sz w:val="24"/>
              </w:rPr>
              <w:t>专业技术职称</w:t>
            </w:r>
          </w:p>
        </w:tc>
        <w:tc>
          <w:tcPr>
            <w:tcW w:w="1559" w:type="dxa"/>
            <w:gridSpan w:val="3"/>
            <w:vAlign w:val="center"/>
          </w:tcPr>
          <w:p>
            <w:pPr>
              <w:jc w:val="center"/>
              <w:rPr>
                <w:sz w:val="24"/>
              </w:rPr>
            </w:pPr>
          </w:p>
        </w:tc>
        <w:tc>
          <w:tcPr>
            <w:tcW w:w="1276" w:type="dxa"/>
            <w:gridSpan w:val="2"/>
            <w:vAlign w:val="center"/>
          </w:tcPr>
          <w:p>
            <w:pPr>
              <w:jc w:val="center"/>
              <w:rPr>
                <w:sz w:val="24"/>
              </w:rPr>
            </w:pPr>
            <w:r>
              <w:rPr>
                <w:rFonts w:hint="eastAsia"/>
                <w:b/>
                <w:sz w:val="24"/>
              </w:rPr>
              <w:t>手 机</w:t>
            </w:r>
          </w:p>
        </w:tc>
        <w:tc>
          <w:tcPr>
            <w:tcW w:w="2392" w:type="dxa"/>
            <w:gridSpan w:val="2"/>
            <w:vAlign w:val="center"/>
          </w:tcPr>
          <w:p>
            <w:pPr>
              <w:jc w:val="center"/>
              <w:rPr>
                <w:sz w:val="24"/>
              </w:rPr>
            </w:pPr>
          </w:p>
        </w:tc>
        <w:tc>
          <w:tcPr>
            <w:tcW w:w="1621"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229" w:type="dxa"/>
            <w:gridSpan w:val="4"/>
            <w:vAlign w:val="center"/>
          </w:tcPr>
          <w:p>
            <w:pPr>
              <w:jc w:val="center"/>
              <w:rPr>
                <w:sz w:val="24"/>
              </w:rPr>
            </w:pPr>
            <w:r>
              <w:rPr>
                <w:rFonts w:hint="eastAsia"/>
                <w:sz w:val="24"/>
              </w:rPr>
              <w:t>现家庭住址</w:t>
            </w:r>
          </w:p>
        </w:tc>
        <w:tc>
          <w:tcPr>
            <w:tcW w:w="5227" w:type="dxa"/>
            <w:gridSpan w:val="7"/>
            <w:vAlign w:val="center"/>
          </w:tcPr>
          <w:p>
            <w:pPr>
              <w:jc w:val="center"/>
              <w:rPr>
                <w:sz w:val="24"/>
              </w:rPr>
            </w:pPr>
          </w:p>
        </w:tc>
        <w:tc>
          <w:tcPr>
            <w:tcW w:w="1621" w:type="dxa"/>
            <w:gridSpan w:val="2"/>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229" w:type="dxa"/>
            <w:gridSpan w:val="4"/>
            <w:vAlign w:val="center"/>
          </w:tcPr>
          <w:p>
            <w:pPr>
              <w:ind w:firstLine="600" w:firstLineChars="250"/>
              <w:rPr>
                <w:sz w:val="24"/>
              </w:rPr>
            </w:pPr>
            <w:r>
              <w:rPr>
                <w:rFonts w:hint="eastAsia"/>
                <w:sz w:val="24"/>
              </w:rPr>
              <w:t>婚姻状况</w:t>
            </w:r>
          </w:p>
        </w:tc>
        <w:tc>
          <w:tcPr>
            <w:tcW w:w="6848" w:type="dxa"/>
            <w:gridSpan w:val="9"/>
            <w:vAlign w:val="center"/>
          </w:tcPr>
          <w:p>
            <w:pPr>
              <w:rPr>
                <w:sz w:val="24"/>
              </w:rPr>
            </w:pPr>
            <w:r>
              <w:rPr>
                <w:rFonts w:hint="eastAsia"/>
                <w:sz w:val="24"/>
              </w:rPr>
              <w:t xml:space="preserve">          未婚□                已婚□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229" w:type="dxa"/>
            <w:gridSpan w:val="4"/>
            <w:vAlign w:val="center"/>
          </w:tcPr>
          <w:p>
            <w:pPr>
              <w:jc w:val="center"/>
              <w:rPr>
                <w:sz w:val="24"/>
              </w:rPr>
            </w:pPr>
            <w:r>
              <w:rPr>
                <w:rFonts w:hint="eastAsia"/>
                <w:sz w:val="24"/>
              </w:rPr>
              <w:t>毕业院校（全日制）</w:t>
            </w:r>
          </w:p>
        </w:tc>
        <w:tc>
          <w:tcPr>
            <w:tcW w:w="6848" w:type="dxa"/>
            <w:gridSpan w:val="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229" w:type="dxa"/>
            <w:gridSpan w:val="4"/>
            <w:vAlign w:val="center"/>
          </w:tcPr>
          <w:p>
            <w:pPr>
              <w:jc w:val="center"/>
              <w:rPr>
                <w:b/>
                <w:sz w:val="24"/>
              </w:rPr>
            </w:pPr>
            <w:r>
              <w:rPr>
                <w:rFonts w:hint="eastAsia"/>
                <w:b/>
                <w:sz w:val="24"/>
              </w:rPr>
              <w:t>学 历</w:t>
            </w:r>
          </w:p>
        </w:tc>
        <w:tc>
          <w:tcPr>
            <w:tcW w:w="2835" w:type="dxa"/>
            <w:gridSpan w:val="5"/>
            <w:vAlign w:val="center"/>
          </w:tcPr>
          <w:p>
            <w:pPr>
              <w:jc w:val="center"/>
              <w:rPr>
                <w:sz w:val="24"/>
              </w:rPr>
            </w:pPr>
          </w:p>
        </w:tc>
        <w:tc>
          <w:tcPr>
            <w:tcW w:w="1134" w:type="dxa"/>
            <w:vAlign w:val="center"/>
          </w:tcPr>
          <w:p>
            <w:pPr>
              <w:jc w:val="center"/>
              <w:rPr>
                <w:sz w:val="24"/>
              </w:rPr>
            </w:pPr>
            <w:r>
              <w:rPr>
                <w:rFonts w:hint="eastAsia"/>
                <w:b/>
                <w:sz w:val="24"/>
              </w:rPr>
              <w:t>专 业</w:t>
            </w:r>
          </w:p>
        </w:tc>
        <w:tc>
          <w:tcPr>
            <w:tcW w:w="287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56" w:type="dxa"/>
            <w:vMerge w:val="restart"/>
            <w:textDirection w:val="tbRlV"/>
            <w:vAlign w:val="center"/>
          </w:tcPr>
          <w:p>
            <w:pPr>
              <w:ind w:left="113" w:right="113"/>
              <w:jc w:val="center"/>
              <w:rPr>
                <w:b/>
                <w:sz w:val="24"/>
              </w:rPr>
            </w:pPr>
            <w:r>
              <w:rPr>
                <w:rFonts w:hint="eastAsia"/>
                <w:b/>
                <w:sz w:val="24"/>
              </w:rPr>
              <w:t>简 历 ( 高 中 填 起 )</w:t>
            </w:r>
          </w:p>
        </w:tc>
        <w:tc>
          <w:tcPr>
            <w:tcW w:w="1773" w:type="dxa"/>
            <w:gridSpan w:val="3"/>
            <w:vAlign w:val="center"/>
          </w:tcPr>
          <w:p>
            <w:pPr>
              <w:jc w:val="center"/>
              <w:rPr>
                <w:sz w:val="24"/>
              </w:rPr>
            </w:pPr>
            <w:r>
              <w:rPr>
                <w:rFonts w:hint="eastAsia"/>
                <w:sz w:val="24"/>
              </w:rPr>
              <w:t>起止时间</w:t>
            </w:r>
          </w:p>
        </w:tc>
        <w:tc>
          <w:tcPr>
            <w:tcW w:w="5227" w:type="dxa"/>
            <w:gridSpan w:val="7"/>
            <w:vAlign w:val="center"/>
          </w:tcPr>
          <w:p>
            <w:pPr>
              <w:jc w:val="center"/>
              <w:rPr>
                <w:sz w:val="24"/>
              </w:rPr>
            </w:pPr>
            <w:r>
              <w:rPr>
                <w:rFonts w:hint="eastAsia"/>
                <w:sz w:val="24"/>
              </w:rPr>
              <w:t>在何单位（学校）工作（学习、专业）</w:t>
            </w:r>
          </w:p>
        </w:tc>
        <w:tc>
          <w:tcPr>
            <w:tcW w:w="1621" w:type="dxa"/>
            <w:gridSpan w:val="2"/>
            <w:vAlign w:val="center"/>
          </w:tcPr>
          <w:p>
            <w:pPr>
              <w:jc w:val="center"/>
              <w:rPr>
                <w:sz w:val="24"/>
              </w:rPr>
            </w:pPr>
            <w:r>
              <w:rPr>
                <w:rFonts w:hint="eastAsia"/>
                <w:sz w:val="24"/>
              </w:rPr>
              <w:t>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exact"/>
          <w:jc w:val="center"/>
        </w:trPr>
        <w:tc>
          <w:tcPr>
            <w:tcW w:w="456" w:type="dxa"/>
            <w:vMerge w:val="continue"/>
            <w:vAlign w:val="center"/>
          </w:tcPr>
          <w:p>
            <w:pPr>
              <w:jc w:val="center"/>
              <w:rPr>
                <w:sz w:val="24"/>
              </w:rPr>
            </w:pPr>
          </w:p>
        </w:tc>
        <w:tc>
          <w:tcPr>
            <w:tcW w:w="1773" w:type="dxa"/>
            <w:gridSpan w:val="3"/>
            <w:vAlign w:val="center"/>
          </w:tcPr>
          <w:p>
            <w:pPr>
              <w:jc w:val="center"/>
              <w:rPr>
                <w:sz w:val="24"/>
              </w:rPr>
            </w:pPr>
          </w:p>
        </w:tc>
        <w:tc>
          <w:tcPr>
            <w:tcW w:w="5227" w:type="dxa"/>
            <w:gridSpan w:val="7"/>
            <w:vAlign w:val="center"/>
          </w:tcPr>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rPr>
                <w:sz w:val="24"/>
              </w:rPr>
            </w:pPr>
          </w:p>
          <w:p>
            <w:pPr>
              <w:jc w:val="center"/>
              <w:rPr>
                <w:sz w:val="24"/>
              </w:rPr>
            </w:pPr>
          </w:p>
          <w:p>
            <w:pPr>
              <w:jc w:val="center"/>
              <w:rPr>
                <w:sz w:val="24"/>
              </w:rPr>
            </w:pPr>
          </w:p>
          <w:p>
            <w:pPr>
              <w:jc w:val="center"/>
              <w:rPr>
                <w:sz w:val="24"/>
              </w:rPr>
            </w:pPr>
          </w:p>
          <w:p>
            <w:pPr>
              <w:jc w:val="center"/>
              <w:rPr>
                <w:sz w:val="24"/>
              </w:rPr>
            </w:pPr>
          </w:p>
        </w:tc>
        <w:tc>
          <w:tcPr>
            <w:tcW w:w="1621"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229" w:type="dxa"/>
            <w:gridSpan w:val="4"/>
            <w:vAlign w:val="center"/>
          </w:tcPr>
          <w:p>
            <w:pPr>
              <w:jc w:val="center"/>
              <w:rPr>
                <w:sz w:val="22"/>
              </w:rPr>
            </w:pPr>
            <w:r>
              <w:rPr>
                <w:rFonts w:hint="eastAsia"/>
                <w:sz w:val="24"/>
              </w:rPr>
              <w:t>特长</w:t>
            </w:r>
          </w:p>
        </w:tc>
        <w:tc>
          <w:tcPr>
            <w:tcW w:w="6848" w:type="dxa"/>
            <w:gridSpan w:val="9"/>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229" w:type="dxa"/>
            <w:gridSpan w:val="4"/>
            <w:vAlign w:val="center"/>
          </w:tcPr>
          <w:p>
            <w:pPr>
              <w:jc w:val="center"/>
              <w:rPr>
                <w:b/>
                <w:sz w:val="32"/>
                <w:szCs w:val="32"/>
              </w:rPr>
            </w:pPr>
            <w:r>
              <w:rPr>
                <w:rFonts w:hint="eastAsia"/>
                <w:b/>
                <w:sz w:val="32"/>
                <w:szCs w:val="32"/>
              </w:rPr>
              <w:t>应聘岗位</w:t>
            </w:r>
          </w:p>
        </w:tc>
        <w:tc>
          <w:tcPr>
            <w:tcW w:w="6848" w:type="dxa"/>
            <w:gridSpan w:val="9"/>
            <w:vAlign w:val="center"/>
          </w:tcPr>
          <w:p>
            <w:pPr>
              <w:jc w:val="center"/>
              <w:rPr>
                <w:b/>
                <w:sz w:val="24"/>
              </w:rPr>
            </w:pPr>
          </w:p>
          <w:p>
            <w:pPr>
              <w:jc w:val="center"/>
              <w:rPr>
                <w:b/>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456" w:type="dxa"/>
            <w:vMerge w:val="restart"/>
            <w:textDirection w:val="tbRlV"/>
            <w:vAlign w:val="center"/>
          </w:tcPr>
          <w:p>
            <w:pPr>
              <w:ind w:left="113" w:right="113"/>
              <w:jc w:val="center"/>
              <w:rPr>
                <w:sz w:val="24"/>
              </w:rPr>
            </w:pPr>
            <w:r>
              <w:rPr>
                <w:rFonts w:hint="eastAsia"/>
                <w:sz w:val="24"/>
              </w:rPr>
              <w:t>直 系 亲 属</w:t>
            </w:r>
          </w:p>
        </w:tc>
        <w:tc>
          <w:tcPr>
            <w:tcW w:w="1440" w:type="dxa"/>
            <w:gridSpan w:val="2"/>
            <w:vAlign w:val="center"/>
          </w:tcPr>
          <w:p>
            <w:pPr>
              <w:jc w:val="center"/>
              <w:rPr>
                <w:sz w:val="24"/>
              </w:rPr>
            </w:pPr>
            <w:r>
              <w:rPr>
                <w:rFonts w:hint="eastAsia"/>
                <w:sz w:val="24"/>
              </w:rPr>
              <w:t>姓  名</w:t>
            </w:r>
          </w:p>
        </w:tc>
        <w:tc>
          <w:tcPr>
            <w:tcW w:w="830" w:type="dxa"/>
            <w:gridSpan w:val="2"/>
            <w:vAlign w:val="center"/>
          </w:tcPr>
          <w:p>
            <w:pPr>
              <w:jc w:val="center"/>
              <w:rPr>
                <w:sz w:val="24"/>
              </w:rPr>
            </w:pPr>
            <w:r>
              <w:rPr>
                <w:rFonts w:hint="eastAsia"/>
                <w:sz w:val="24"/>
              </w:rPr>
              <w:t>性别</w:t>
            </w:r>
          </w:p>
        </w:tc>
        <w:tc>
          <w:tcPr>
            <w:tcW w:w="920" w:type="dxa"/>
            <w:vAlign w:val="center"/>
          </w:tcPr>
          <w:p>
            <w:pPr>
              <w:jc w:val="center"/>
              <w:rPr>
                <w:sz w:val="24"/>
              </w:rPr>
            </w:pPr>
            <w:r>
              <w:rPr>
                <w:rFonts w:hint="eastAsia"/>
                <w:sz w:val="24"/>
              </w:rPr>
              <w:t>称呼</w:t>
            </w:r>
          </w:p>
        </w:tc>
        <w:tc>
          <w:tcPr>
            <w:tcW w:w="840" w:type="dxa"/>
            <w:gridSpan w:val="2"/>
            <w:vAlign w:val="center"/>
          </w:tcPr>
          <w:p>
            <w:pPr>
              <w:jc w:val="center"/>
              <w:rPr>
                <w:sz w:val="24"/>
              </w:rPr>
            </w:pPr>
            <w:r>
              <w:rPr>
                <w:rFonts w:hint="eastAsia"/>
                <w:sz w:val="24"/>
              </w:rPr>
              <w:t>年龄</w:t>
            </w:r>
          </w:p>
        </w:tc>
        <w:tc>
          <w:tcPr>
            <w:tcW w:w="3376" w:type="dxa"/>
            <w:gridSpan w:val="4"/>
            <w:vAlign w:val="center"/>
          </w:tcPr>
          <w:p>
            <w:pPr>
              <w:jc w:val="center"/>
              <w:rPr>
                <w:sz w:val="24"/>
              </w:rPr>
            </w:pPr>
            <w:r>
              <w:rPr>
                <w:rFonts w:hint="eastAsia"/>
                <w:sz w:val="24"/>
              </w:rPr>
              <w:t>工 作 单 位</w:t>
            </w:r>
          </w:p>
        </w:tc>
        <w:tc>
          <w:tcPr>
            <w:tcW w:w="1215"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456" w:type="dxa"/>
            <w:vMerge w:val="continue"/>
            <w:textDirection w:val="tbRlV"/>
            <w:vAlign w:val="center"/>
          </w:tcPr>
          <w:p>
            <w:pPr>
              <w:ind w:left="113" w:right="113"/>
              <w:jc w:val="center"/>
              <w:rPr>
                <w:sz w:val="24"/>
              </w:rPr>
            </w:pPr>
          </w:p>
        </w:tc>
        <w:tc>
          <w:tcPr>
            <w:tcW w:w="1440" w:type="dxa"/>
            <w:gridSpan w:val="2"/>
            <w:vAlign w:val="center"/>
          </w:tcPr>
          <w:p>
            <w:pPr>
              <w:jc w:val="center"/>
              <w:rPr>
                <w:sz w:val="24"/>
              </w:rPr>
            </w:pPr>
          </w:p>
        </w:tc>
        <w:tc>
          <w:tcPr>
            <w:tcW w:w="830" w:type="dxa"/>
            <w:gridSpan w:val="2"/>
            <w:vAlign w:val="center"/>
          </w:tcPr>
          <w:p>
            <w:pPr>
              <w:jc w:val="center"/>
              <w:rPr>
                <w:sz w:val="24"/>
              </w:rPr>
            </w:pPr>
          </w:p>
        </w:tc>
        <w:tc>
          <w:tcPr>
            <w:tcW w:w="920" w:type="dxa"/>
            <w:vAlign w:val="center"/>
          </w:tcPr>
          <w:p>
            <w:pPr>
              <w:jc w:val="center"/>
              <w:rPr>
                <w:sz w:val="24"/>
              </w:rPr>
            </w:pPr>
            <w:r>
              <w:rPr>
                <w:rFonts w:hint="eastAsia"/>
                <w:sz w:val="24"/>
              </w:rPr>
              <w:t>父亲</w:t>
            </w:r>
          </w:p>
        </w:tc>
        <w:tc>
          <w:tcPr>
            <w:tcW w:w="840" w:type="dxa"/>
            <w:gridSpan w:val="2"/>
            <w:vAlign w:val="center"/>
          </w:tcPr>
          <w:p>
            <w:pPr>
              <w:jc w:val="center"/>
              <w:rPr>
                <w:sz w:val="24"/>
              </w:rPr>
            </w:pPr>
          </w:p>
        </w:tc>
        <w:tc>
          <w:tcPr>
            <w:tcW w:w="3376" w:type="dxa"/>
            <w:gridSpan w:val="4"/>
            <w:vAlign w:val="center"/>
          </w:tcPr>
          <w:p>
            <w:pPr>
              <w:jc w:val="center"/>
              <w:rPr>
                <w:sz w:val="24"/>
              </w:rPr>
            </w:pPr>
          </w:p>
        </w:tc>
        <w:tc>
          <w:tcPr>
            <w:tcW w:w="121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456" w:type="dxa"/>
            <w:vMerge w:val="continue"/>
            <w:textDirection w:val="tbRlV"/>
            <w:vAlign w:val="center"/>
          </w:tcPr>
          <w:p>
            <w:pPr>
              <w:ind w:left="113" w:right="113"/>
              <w:jc w:val="center"/>
              <w:rPr>
                <w:sz w:val="24"/>
              </w:rPr>
            </w:pPr>
          </w:p>
        </w:tc>
        <w:tc>
          <w:tcPr>
            <w:tcW w:w="1440" w:type="dxa"/>
            <w:gridSpan w:val="2"/>
            <w:vAlign w:val="center"/>
          </w:tcPr>
          <w:p>
            <w:pPr>
              <w:jc w:val="center"/>
              <w:rPr>
                <w:sz w:val="24"/>
              </w:rPr>
            </w:pPr>
          </w:p>
        </w:tc>
        <w:tc>
          <w:tcPr>
            <w:tcW w:w="830" w:type="dxa"/>
            <w:gridSpan w:val="2"/>
            <w:vAlign w:val="center"/>
          </w:tcPr>
          <w:p>
            <w:pPr>
              <w:jc w:val="center"/>
              <w:rPr>
                <w:sz w:val="24"/>
              </w:rPr>
            </w:pPr>
          </w:p>
        </w:tc>
        <w:tc>
          <w:tcPr>
            <w:tcW w:w="920" w:type="dxa"/>
            <w:vAlign w:val="center"/>
          </w:tcPr>
          <w:p>
            <w:pPr>
              <w:jc w:val="center"/>
              <w:rPr>
                <w:sz w:val="24"/>
              </w:rPr>
            </w:pPr>
            <w:r>
              <w:rPr>
                <w:rFonts w:hint="eastAsia"/>
                <w:sz w:val="24"/>
              </w:rPr>
              <w:t>母亲</w:t>
            </w:r>
          </w:p>
        </w:tc>
        <w:tc>
          <w:tcPr>
            <w:tcW w:w="840" w:type="dxa"/>
            <w:gridSpan w:val="2"/>
            <w:vAlign w:val="center"/>
          </w:tcPr>
          <w:p>
            <w:pPr>
              <w:jc w:val="center"/>
              <w:rPr>
                <w:sz w:val="24"/>
              </w:rPr>
            </w:pPr>
          </w:p>
        </w:tc>
        <w:tc>
          <w:tcPr>
            <w:tcW w:w="3376" w:type="dxa"/>
            <w:gridSpan w:val="4"/>
            <w:vAlign w:val="center"/>
          </w:tcPr>
          <w:p>
            <w:pPr>
              <w:jc w:val="center"/>
              <w:rPr>
                <w:sz w:val="24"/>
              </w:rPr>
            </w:pPr>
          </w:p>
        </w:tc>
        <w:tc>
          <w:tcPr>
            <w:tcW w:w="121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456" w:type="dxa"/>
            <w:vMerge w:val="continue"/>
            <w:textDirection w:val="tbRlV"/>
            <w:vAlign w:val="center"/>
          </w:tcPr>
          <w:p>
            <w:pPr>
              <w:ind w:left="113" w:right="113"/>
              <w:jc w:val="center"/>
              <w:rPr>
                <w:sz w:val="24"/>
              </w:rPr>
            </w:pPr>
          </w:p>
        </w:tc>
        <w:tc>
          <w:tcPr>
            <w:tcW w:w="1440" w:type="dxa"/>
            <w:gridSpan w:val="2"/>
            <w:vAlign w:val="center"/>
          </w:tcPr>
          <w:p>
            <w:pPr>
              <w:jc w:val="center"/>
              <w:rPr>
                <w:sz w:val="24"/>
              </w:rPr>
            </w:pPr>
          </w:p>
        </w:tc>
        <w:tc>
          <w:tcPr>
            <w:tcW w:w="830" w:type="dxa"/>
            <w:gridSpan w:val="2"/>
            <w:vAlign w:val="center"/>
          </w:tcPr>
          <w:p>
            <w:pPr>
              <w:jc w:val="center"/>
              <w:rPr>
                <w:sz w:val="24"/>
              </w:rPr>
            </w:pPr>
          </w:p>
        </w:tc>
        <w:tc>
          <w:tcPr>
            <w:tcW w:w="920" w:type="dxa"/>
            <w:vAlign w:val="center"/>
          </w:tcPr>
          <w:p>
            <w:pPr>
              <w:jc w:val="center"/>
              <w:rPr>
                <w:sz w:val="24"/>
              </w:rPr>
            </w:pPr>
            <w:r>
              <w:rPr>
                <w:rFonts w:hint="eastAsia"/>
                <w:sz w:val="24"/>
              </w:rPr>
              <w:t>配偶</w:t>
            </w:r>
          </w:p>
        </w:tc>
        <w:tc>
          <w:tcPr>
            <w:tcW w:w="840" w:type="dxa"/>
            <w:gridSpan w:val="2"/>
            <w:vAlign w:val="center"/>
          </w:tcPr>
          <w:p>
            <w:pPr>
              <w:jc w:val="center"/>
              <w:rPr>
                <w:sz w:val="24"/>
              </w:rPr>
            </w:pPr>
          </w:p>
        </w:tc>
        <w:tc>
          <w:tcPr>
            <w:tcW w:w="3376" w:type="dxa"/>
            <w:gridSpan w:val="4"/>
            <w:vAlign w:val="center"/>
          </w:tcPr>
          <w:p>
            <w:pPr>
              <w:jc w:val="center"/>
              <w:rPr>
                <w:sz w:val="24"/>
              </w:rPr>
            </w:pPr>
          </w:p>
        </w:tc>
        <w:tc>
          <w:tcPr>
            <w:tcW w:w="1215" w:type="dxa"/>
            <w:vAlign w:val="center"/>
          </w:tcPr>
          <w:p>
            <w:pPr>
              <w:jc w:val="center"/>
              <w:rPr>
                <w:sz w:val="24"/>
              </w:rPr>
            </w:pPr>
          </w:p>
        </w:tc>
      </w:tr>
    </w:tbl>
    <w:p>
      <w:pPr>
        <w:jc w:val="left"/>
        <w:rPr>
          <w:b/>
          <w:szCs w:val="21"/>
        </w:rPr>
      </w:pPr>
      <w:r>
        <w:rPr>
          <w:rFonts w:hint="eastAsia"/>
          <w:b/>
          <w:szCs w:val="21"/>
        </w:rPr>
        <w:t>声明：本人对所填写的各项内容保证属实，如有不实，则取消本人应聘资格。</w:t>
      </w:r>
    </w:p>
    <w:p>
      <w:pPr>
        <w:jc w:val="left"/>
        <w:rPr>
          <w:b/>
          <w:sz w:val="24"/>
          <w:u w:val="single"/>
        </w:rPr>
      </w:pPr>
      <w:r>
        <w:rPr>
          <w:rFonts w:hint="eastAsia"/>
          <w:b/>
          <w:sz w:val="24"/>
        </w:rPr>
        <w:t>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33BB0"/>
    <w:rsid w:val="004204C6"/>
    <w:rsid w:val="0070559A"/>
    <w:rsid w:val="00CA65FE"/>
    <w:rsid w:val="2B89726D"/>
    <w:rsid w:val="34533BB0"/>
    <w:rsid w:val="711A52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340</Characters>
  <Lines>2</Lines>
  <Paragraphs>1</Paragraphs>
  <TotalTime>3</TotalTime>
  <ScaleCrop>false</ScaleCrop>
  <LinksUpToDate>false</LinksUpToDate>
  <CharactersWithSpaces>398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2019-02-02T07:02:00Z</dcterms:created>
  <dc:creator>DelSpooner</dc:creator>
  <cp:lastModifiedBy>昱雯</cp:lastModifiedBy>
  <dcterms:modified xsi:type="dcterms:W3CDTF">2020-04-07T01:34:13Z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